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16" w:rsidRDefault="00DD3916" w:rsidP="00DD3916">
      <w:pPr>
        <w:jc w:val="center"/>
        <w:rPr>
          <w:b/>
        </w:rPr>
      </w:pPr>
    </w:p>
    <w:p w:rsidR="00DD3916" w:rsidRDefault="00985109" w:rsidP="008F30F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  <w:r w:rsidR="00DD3916" w:rsidRPr="00DD3916">
        <w:rPr>
          <w:b/>
          <w:sz w:val="32"/>
          <w:szCs w:val="32"/>
        </w:rPr>
        <w:t xml:space="preserve"> </w:t>
      </w:r>
      <w:r w:rsidR="00305FF7">
        <w:rPr>
          <w:b/>
          <w:sz w:val="32"/>
          <w:szCs w:val="32"/>
        </w:rPr>
        <w:t>TEST</w:t>
      </w:r>
      <w:r w:rsidR="0009112F">
        <w:rPr>
          <w:b/>
          <w:sz w:val="32"/>
          <w:szCs w:val="32"/>
        </w:rPr>
        <w:t>U AKCEPTACYJNEGO</w:t>
      </w:r>
      <w:r w:rsidR="00DD3916" w:rsidRPr="00DD3916">
        <w:rPr>
          <w:b/>
          <w:sz w:val="32"/>
          <w:szCs w:val="32"/>
        </w:rPr>
        <w:t xml:space="preserve"> </w:t>
      </w:r>
      <w:r w:rsidR="0009112F">
        <w:rPr>
          <w:b/>
          <w:sz w:val="32"/>
          <w:szCs w:val="32"/>
        </w:rPr>
        <w:t>ROZWIĄZANIA</w:t>
      </w:r>
    </w:p>
    <w:p w:rsidR="005947B7" w:rsidRDefault="008F30F6" w:rsidP="008F30F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PROBLEMU SPOŁECZNO-GOSPODARCZEGO ZGŁOSZOSZNEGO W RAMACH PROJEKTU</w:t>
      </w:r>
    </w:p>
    <w:p w:rsidR="008F30F6" w:rsidRDefault="008F30F6" w:rsidP="008F30F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„E-PIONIER – WYKORZYSTANIE POTENCJAŁU UCZELNI WYŻSZYCH NA RZECZ PODNIESIENIA INNOWACYJNOŚCI ROZWIĄZAŃ ICT W SEKTORZE PUBLICZNYM”</w:t>
      </w:r>
    </w:p>
    <w:p w:rsidR="00DE7362" w:rsidRDefault="00DE7362" w:rsidP="00DE7362">
      <w:pPr>
        <w:spacing w:line="240" w:lineRule="auto"/>
        <w:rPr>
          <w:b/>
          <w:sz w:val="20"/>
          <w:szCs w:val="20"/>
        </w:rPr>
      </w:pPr>
    </w:p>
    <w:p w:rsidR="00DE7362" w:rsidRPr="00DE7362" w:rsidRDefault="00DE7362" w:rsidP="00DE736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Karta Problemu </w:t>
      </w:r>
      <w:proofErr w:type="spellStart"/>
      <w:r w:rsidR="00A82942">
        <w:rPr>
          <w:b/>
          <w:sz w:val="20"/>
          <w:szCs w:val="20"/>
        </w:rPr>
        <w:t>pt</w:t>
      </w:r>
      <w:proofErr w:type="spellEnd"/>
      <w:r>
        <w:rPr>
          <w:b/>
          <w:sz w:val="20"/>
          <w:szCs w:val="20"/>
        </w:rPr>
        <w:t>:</w:t>
      </w:r>
      <w:r w:rsidRPr="00DE7362">
        <w:rPr>
          <w:sz w:val="20"/>
          <w:szCs w:val="20"/>
        </w:rPr>
        <w:tab/>
        <w:t xml:space="preserve"> „[●]”</w:t>
      </w:r>
    </w:p>
    <w:p w:rsidR="00DE7362" w:rsidRPr="00DE7362" w:rsidRDefault="00DE7362" w:rsidP="00DE736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Umowa o Dzieło nr:</w:t>
      </w:r>
      <w:r w:rsidRPr="00DE7362">
        <w:rPr>
          <w:sz w:val="20"/>
          <w:szCs w:val="20"/>
        </w:rPr>
        <w:tab/>
        <w:t>[●] „[●]”</w:t>
      </w:r>
    </w:p>
    <w:p w:rsidR="00DD3916" w:rsidRDefault="00DD3916" w:rsidP="00DD3916">
      <w:pPr>
        <w:rPr>
          <w:b/>
        </w:rPr>
      </w:pPr>
    </w:p>
    <w:p w:rsidR="00DD3916" w:rsidRPr="00DE7362" w:rsidRDefault="00DE7362" w:rsidP="00DD3916">
      <w:r w:rsidRPr="00DE7362">
        <w:t>Po przeprowadzeniu testu akceptacyjnego określonego w Karcie Problemu, który to test odbył się w dniach od [●] do [●] w [●] i był prowadzony przez zespół interdyscyplinarny w składzie:</w:t>
      </w:r>
    </w:p>
    <w:p w:rsidR="00DE7362" w:rsidRDefault="00DE7362" w:rsidP="00DE7362">
      <w:pPr>
        <w:pStyle w:val="Akapitzlist"/>
        <w:numPr>
          <w:ilvl w:val="0"/>
          <w:numId w:val="25"/>
        </w:numPr>
        <w:sectPr w:rsidR="00DE7362" w:rsidSect="00DE73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1" w:h="16817"/>
          <w:pgMar w:top="1134" w:right="1134" w:bottom="1134" w:left="1134" w:header="45" w:footer="142" w:gutter="0"/>
          <w:cols w:space="708"/>
          <w:docGrid w:linePitch="299"/>
        </w:sectPr>
      </w:pPr>
    </w:p>
    <w:p w:rsidR="00DE7362" w:rsidRPr="00DE7362" w:rsidRDefault="00DE7362" w:rsidP="00DE7362">
      <w:pPr>
        <w:pStyle w:val="Akapitzlist"/>
        <w:numPr>
          <w:ilvl w:val="0"/>
          <w:numId w:val="25"/>
        </w:numPr>
      </w:pPr>
      <w:r w:rsidRPr="00DE7362">
        <w:lastRenderedPageBreak/>
        <w:t>[●]</w:t>
      </w:r>
    </w:p>
    <w:p w:rsidR="00DE7362" w:rsidRDefault="00DE7362" w:rsidP="00DE7362">
      <w:pPr>
        <w:pStyle w:val="Akapitzlist"/>
        <w:numPr>
          <w:ilvl w:val="0"/>
          <w:numId w:val="25"/>
        </w:numPr>
      </w:pPr>
      <w:r w:rsidRPr="00DE7362">
        <w:t>[●]</w:t>
      </w:r>
    </w:p>
    <w:p w:rsidR="00DE7362" w:rsidRDefault="00DE7362" w:rsidP="00DE7362">
      <w:pPr>
        <w:pStyle w:val="Akapitzlist"/>
        <w:numPr>
          <w:ilvl w:val="0"/>
          <w:numId w:val="25"/>
        </w:numPr>
      </w:pPr>
      <w:r>
        <w:t>[●]</w:t>
      </w:r>
    </w:p>
    <w:p w:rsidR="00DE7362" w:rsidRDefault="00DE7362" w:rsidP="00DE7362">
      <w:pPr>
        <w:pStyle w:val="Akapitzlist"/>
        <w:numPr>
          <w:ilvl w:val="0"/>
          <w:numId w:val="25"/>
        </w:numPr>
      </w:pPr>
      <w:r>
        <w:br w:type="column"/>
      </w:r>
      <w:r>
        <w:lastRenderedPageBreak/>
        <w:t>[●]</w:t>
      </w:r>
    </w:p>
    <w:p w:rsidR="00DE7362" w:rsidRDefault="00DE7362" w:rsidP="00DE7362">
      <w:pPr>
        <w:pStyle w:val="Akapitzlist"/>
        <w:numPr>
          <w:ilvl w:val="0"/>
          <w:numId w:val="25"/>
        </w:numPr>
      </w:pPr>
      <w:r>
        <w:t>[●]</w:t>
      </w:r>
    </w:p>
    <w:p w:rsidR="00DE7362" w:rsidRDefault="00DE7362" w:rsidP="00DD3916">
      <w:pPr>
        <w:pStyle w:val="Akapitzlist"/>
        <w:numPr>
          <w:ilvl w:val="0"/>
          <w:numId w:val="25"/>
        </w:numPr>
      </w:pPr>
      <w:r>
        <w:t>[●]</w:t>
      </w:r>
    </w:p>
    <w:p w:rsidR="00DE7362" w:rsidRDefault="00DE7362" w:rsidP="00DD3916">
      <w:pPr>
        <w:sectPr w:rsidR="00DE7362" w:rsidSect="00DE7362">
          <w:footnotePr>
            <w:numRestart w:val="eachPage"/>
          </w:footnotePr>
          <w:type w:val="continuous"/>
          <w:pgSz w:w="11901" w:h="16817"/>
          <w:pgMar w:top="1134" w:right="1134" w:bottom="1134" w:left="1134" w:header="45" w:footer="142" w:gutter="0"/>
          <w:cols w:num="2" w:space="708"/>
          <w:docGrid w:linePitch="299"/>
        </w:sectPr>
      </w:pPr>
    </w:p>
    <w:p w:rsidR="00DD3916" w:rsidRPr="00DE7362" w:rsidRDefault="00DE7362" w:rsidP="00DD3916">
      <w:r w:rsidRPr="00DE7362">
        <w:lastRenderedPageBreak/>
        <w:t xml:space="preserve">przy udziale przedstawicieli </w:t>
      </w:r>
      <w:r w:rsidR="006C6769">
        <w:t>Podmiotu publicznego</w:t>
      </w:r>
      <w:r w:rsidRPr="00DE7362">
        <w:t>:</w:t>
      </w:r>
    </w:p>
    <w:p w:rsidR="00DE7362" w:rsidRDefault="00DE7362" w:rsidP="00DE7362">
      <w:pPr>
        <w:pStyle w:val="Akapitzlist"/>
        <w:numPr>
          <w:ilvl w:val="0"/>
          <w:numId w:val="26"/>
        </w:numPr>
        <w:sectPr w:rsidR="00DE7362" w:rsidSect="00DE7362">
          <w:footnotePr>
            <w:numRestart w:val="eachPage"/>
          </w:footnotePr>
          <w:type w:val="continuous"/>
          <w:pgSz w:w="11901" w:h="16817"/>
          <w:pgMar w:top="1134" w:right="1134" w:bottom="1134" w:left="1134" w:header="45" w:footer="142" w:gutter="0"/>
          <w:cols w:space="708"/>
          <w:docGrid w:linePitch="299"/>
        </w:sectPr>
      </w:pPr>
    </w:p>
    <w:p w:rsidR="00DE7362" w:rsidRPr="00DE7362" w:rsidRDefault="00DE7362" w:rsidP="00DE7362">
      <w:pPr>
        <w:pStyle w:val="Akapitzlist"/>
        <w:numPr>
          <w:ilvl w:val="0"/>
          <w:numId w:val="26"/>
        </w:numPr>
      </w:pPr>
      <w:r w:rsidRPr="00DE7362">
        <w:lastRenderedPageBreak/>
        <w:t>[●]</w:t>
      </w:r>
    </w:p>
    <w:p w:rsidR="00DE7362" w:rsidRDefault="00DE7362" w:rsidP="00DE7362">
      <w:pPr>
        <w:pStyle w:val="Akapitzlist"/>
        <w:numPr>
          <w:ilvl w:val="0"/>
          <w:numId w:val="26"/>
        </w:numPr>
      </w:pPr>
      <w:r w:rsidRPr="00DE7362">
        <w:t>[●]</w:t>
      </w:r>
    </w:p>
    <w:p w:rsidR="00DE7362" w:rsidRDefault="00DE7362" w:rsidP="00DE7362">
      <w:pPr>
        <w:pStyle w:val="Akapitzlist"/>
        <w:numPr>
          <w:ilvl w:val="0"/>
          <w:numId w:val="26"/>
        </w:numPr>
      </w:pPr>
      <w:r>
        <w:lastRenderedPageBreak/>
        <w:t>[●]</w:t>
      </w:r>
    </w:p>
    <w:p w:rsidR="00DE7362" w:rsidRPr="00DE7362" w:rsidRDefault="00DE7362" w:rsidP="00DE7362">
      <w:pPr>
        <w:pStyle w:val="Akapitzlist"/>
        <w:numPr>
          <w:ilvl w:val="0"/>
          <w:numId w:val="26"/>
        </w:numPr>
      </w:pPr>
      <w:r>
        <w:t>[●]</w:t>
      </w:r>
    </w:p>
    <w:p w:rsidR="00DE7362" w:rsidRDefault="00DE7362" w:rsidP="00DE7362">
      <w:pPr>
        <w:sectPr w:rsidR="00DE7362" w:rsidSect="00DE7362">
          <w:footnotePr>
            <w:numRestart w:val="eachPage"/>
          </w:footnotePr>
          <w:type w:val="continuous"/>
          <w:pgSz w:w="11901" w:h="16817"/>
          <w:pgMar w:top="1134" w:right="1134" w:bottom="1134" w:left="1134" w:header="45" w:footer="142" w:gutter="0"/>
          <w:cols w:num="2" w:space="708"/>
          <w:docGrid w:linePitch="299"/>
        </w:sectPr>
      </w:pPr>
    </w:p>
    <w:p w:rsidR="00DE7362" w:rsidRDefault="00DE7362" w:rsidP="00DE7362">
      <w:r w:rsidRPr="00DE7362">
        <w:lastRenderedPageBreak/>
        <w:t>oraz w obecności</w:t>
      </w:r>
      <w:r>
        <w:t xml:space="preserve"> przedstawicieli </w:t>
      </w:r>
      <w:proofErr w:type="spellStart"/>
      <w:r w:rsidR="005272FC">
        <w:t>Grantobiorcy</w:t>
      </w:r>
      <w:proofErr w:type="spellEnd"/>
      <w:r>
        <w:t>:</w:t>
      </w:r>
    </w:p>
    <w:p w:rsidR="00DE7362" w:rsidRDefault="00DE7362" w:rsidP="00DE7362">
      <w:pPr>
        <w:pStyle w:val="Akapitzlist"/>
        <w:numPr>
          <w:ilvl w:val="0"/>
          <w:numId w:val="27"/>
        </w:numPr>
      </w:pPr>
      <w:r>
        <w:t>[●]</w:t>
      </w:r>
    </w:p>
    <w:p w:rsidR="00DE7362" w:rsidRPr="00DE7362" w:rsidRDefault="00DE7362" w:rsidP="00DE7362">
      <w:pPr>
        <w:pStyle w:val="Akapitzlist"/>
        <w:numPr>
          <w:ilvl w:val="0"/>
          <w:numId w:val="27"/>
        </w:numPr>
      </w:pPr>
      <w:r>
        <w:t>[●]</w:t>
      </w:r>
    </w:p>
    <w:p w:rsidR="00DE7362" w:rsidRDefault="00DE7362" w:rsidP="00A82942">
      <w:pPr>
        <w:jc w:val="both"/>
      </w:pPr>
      <w:r>
        <w:t>Jednostka Administracji Publicznej stwierdza, iż w wyniku realizacji projektu zostało / nie zostało</w:t>
      </w:r>
      <w:r w:rsidR="005272FC">
        <w:rPr>
          <w:rStyle w:val="Odwoanieprzypisudolnego"/>
        </w:rPr>
        <w:footnoteReference w:id="1"/>
      </w:r>
      <w:r>
        <w:t xml:space="preserve"> opracowane MVP spełniające wymagania określone w Karcie Problemu.</w:t>
      </w:r>
    </w:p>
    <w:p w:rsidR="00DE7362" w:rsidRDefault="00DE7362" w:rsidP="00DE7362">
      <w:r>
        <w:t>Opracowane MVP znajduje się na poziomie TRL [●].</w:t>
      </w:r>
    </w:p>
    <w:p w:rsidR="00DE7362" w:rsidRDefault="00DE7362" w:rsidP="00DE7362">
      <w:r>
        <w:t>Uwagi:</w:t>
      </w:r>
    </w:p>
    <w:p w:rsidR="00DE7362" w:rsidRDefault="00DE7362" w:rsidP="00DE7362">
      <w:r>
        <w:t>………………………………………………………………………………………………………………………………………………………………………</w:t>
      </w:r>
    </w:p>
    <w:p w:rsidR="00DE7362" w:rsidRDefault="00DE7362" w:rsidP="00DE7362">
      <w:r>
        <w:t>………………………………………………………………………………………………………………………………………………………………………</w:t>
      </w:r>
    </w:p>
    <w:p w:rsidR="00DE7362" w:rsidRDefault="00DE7362" w:rsidP="00DE7362">
      <w:r>
        <w:t>………………………………………………………………………………………………………………………………………………………………………</w:t>
      </w:r>
    </w:p>
    <w:p w:rsidR="00EF5828" w:rsidRDefault="00DE7362" w:rsidP="00B83086">
      <w:r>
        <w:t>………………………………………………………………………………………………………………………………………………………………………</w:t>
      </w:r>
    </w:p>
    <w:p w:rsidR="00DE7362" w:rsidRDefault="00DE7362">
      <w:r>
        <w:rPr>
          <w:i/>
          <w:iCs/>
        </w:rPr>
        <w:br w:type="page"/>
      </w:r>
    </w:p>
    <w:tbl>
      <w:tblPr>
        <w:tblStyle w:val="Tabelalisty7kolorowaakcent5"/>
        <w:tblW w:w="9923" w:type="dxa"/>
        <w:tblInd w:w="-14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DD3916" w:rsidTr="00DE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:rsidR="005272FC" w:rsidRDefault="005272FC" w:rsidP="00DE7362">
            <w:pPr>
              <w:jc w:val="center"/>
              <w:rPr>
                <w:b/>
              </w:rPr>
            </w:pPr>
          </w:p>
          <w:p w:rsidR="005272FC" w:rsidRDefault="005272FC" w:rsidP="00DE7362">
            <w:pPr>
              <w:jc w:val="center"/>
              <w:rPr>
                <w:b/>
              </w:rPr>
            </w:pPr>
          </w:p>
          <w:p w:rsidR="00DD3916" w:rsidRDefault="00DD3916" w:rsidP="00DE7362">
            <w:pPr>
              <w:jc w:val="center"/>
              <w:rPr>
                <w:b/>
              </w:rPr>
            </w:pPr>
            <w:r w:rsidRPr="00DD3916">
              <w:rPr>
                <w:b/>
              </w:rPr>
              <w:t>Poziom gotowości technologicznej MVP</w:t>
            </w:r>
          </w:p>
          <w:p w:rsidR="00DE7362" w:rsidRPr="00DD3916" w:rsidRDefault="00DE7362" w:rsidP="00DE7362">
            <w:pPr>
              <w:jc w:val="center"/>
              <w:rPr>
                <w:b/>
              </w:rPr>
            </w:pPr>
          </w:p>
        </w:tc>
      </w:tr>
      <w:tr w:rsidR="00DD3916" w:rsidTr="00DE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3916" w:rsidRPr="00DD3916" w:rsidRDefault="00DD3916" w:rsidP="00DD3916">
            <w:pPr>
              <w:jc w:val="center"/>
              <w:rPr>
                <w:b/>
              </w:rPr>
            </w:pPr>
            <w:r w:rsidRPr="00DD3916">
              <w:rPr>
                <w:b/>
              </w:rPr>
              <w:t>Definicja</w:t>
            </w:r>
          </w:p>
        </w:tc>
        <w:tc>
          <w:tcPr>
            <w:tcW w:w="6662" w:type="dxa"/>
          </w:tcPr>
          <w:p w:rsidR="00DD3916" w:rsidRPr="00DD3916" w:rsidRDefault="00DD3916" w:rsidP="00DD3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3916">
              <w:rPr>
                <w:b/>
              </w:rPr>
              <w:t>Opis MVP</w:t>
            </w:r>
          </w:p>
        </w:tc>
      </w:tr>
      <w:tr w:rsidR="00DD3916" w:rsidTr="00DE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3916" w:rsidRDefault="00DD3916" w:rsidP="00DD3916">
            <w:pPr>
              <w:jc w:val="both"/>
              <w:rPr>
                <w:sz w:val="18"/>
                <w:szCs w:val="18"/>
              </w:rPr>
            </w:pPr>
            <w:r w:rsidRPr="00EF5828">
              <w:rPr>
                <w:b/>
                <w:sz w:val="18"/>
                <w:szCs w:val="18"/>
              </w:rPr>
              <w:t>Poziom VII</w:t>
            </w:r>
            <w:r w:rsidRPr="00EF5828">
              <w:rPr>
                <w:sz w:val="18"/>
                <w:szCs w:val="18"/>
              </w:rPr>
              <w:t xml:space="preserve"> - dokonano demonstracji prototypu technologii w warunkach operacyjnych. Prototyp jest już prawie na poziomie systemu operacyjnego. Poziom ten reprezentuje znaczący postęp w odniesieniu do poziomu VI i wymaga zademonstrowania, że rozwijana technologia jest możliwa do zastosowania w warunkach operacyjnych. Do badań na tym poziomie zalicza się badania prototypów na tzw. platformach badawczych. </w:t>
            </w:r>
          </w:p>
          <w:p w:rsidR="00985109" w:rsidRPr="00EF5828" w:rsidRDefault="00985109" w:rsidP="00DD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D3916" w:rsidRDefault="00DD3916" w:rsidP="00DD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916" w:rsidTr="00DE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3916" w:rsidRDefault="00DD3916" w:rsidP="00DD3916">
            <w:pPr>
              <w:jc w:val="both"/>
              <w:rPr>
                <w:sz w:val="18"/>
                <w:szCs w:val="18"/>
              </w:rPr>
            </w:pPr>
            <w:r w:rsidRPr="00EF5828">
              <w:rPr>
                <w:b/>
                <w:sz w:val="18"/>
                <w:szCs w:val="18"/>
              </w:rPr>
              <w:t>Poziom VIII</w:t>
            </w:r>
            <w:r w:rsidRPr="00EF5828">
              <w:rPr>
                <w:sz w:val="18"/>
                <w:szCs w:val="18"/>
              </w:rPr>
              <w:t xml:space="preserve"> - zakończono badania i demonstrację ostatecznej formy technologii. Oznacza to, że potwierdzono, że docelowy poziom technologii został osiągnięty i technologia może być zastosowana w przewidywanych dla niej warunkach. Praktycznie poziom ten reprezentuje koniec demonstracji. Przykłady obejmują badania i ocenę systemów w celu potwierdzenia spełnienia założeń projektowych, włączając w to założenia odnoszące się do zabezpieczenia logistycznego i szkolenia. </w:t>
            </w:r>
          </w:p>
          <w:p w:rsidR="00985109" w:rsidRPr="00EF5828" w:rsidRDefault="00985109" w:rsidP="00DD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D3916" w:rsidRDefault="00DD3916" w:rsidP="00DD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916" w:rsidTr="00DE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3916" w:rsidRDefault="00DD3916" w:rsidP="00DD3916">
            <w:pPr>
              <w:jc w:val="both"/>
              <w:rPr>
                <w:sz w:val="18"/>
                <w:szCs w:val="18"/>
              </w:rPr>
            </w:pPr>
            <w:r w:rsidRPr="00EF5828">
              <w:rPr>
                <w:b/>
                <w:sz w:val="18"/>
                <w:szCs w:val="18"/>
              </w:rPr>
              <w:t>Poziom IX</w:t>
            </w:r>
            <w:r w:rsidRPr="00EF5828">
              <w:rPr>
                <w:sz w:val="18"/>
                <w:szCs w:val="18"/>
              </w:rPr>
              <w:t xml:space="preserve"> - sprawdzenie technologii w warunkach rzeczywistych odniosło zamierzony efekt. Wskazuje to, że demonstrowana technologia jest już w ostatecznej formie i może zostać zaimplementowana w docelowym systemie. Między innymi dotyczy to wykorzystania opracowanych systemów w warunkach rzeczywistych</w:t>
            </w:r>
          </w:p>
          <w:p w:rsidR="00985109" w:rsidRPr="00EF5828" w:rsidRDefault="00985109" w:rsidP="00DD3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D3916" w:rsidRDefault="00DD3916" w:rsidP="00DD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0D05" w:rsidRDefault="00F00D05" w:rsidP="00DE7362">
      <w:pPr>
        <w:rPr>
          <w:sz w:val="20"/>
          <w:szCs w:val="20"/>
        </w:rPr>
      </w:pPr>
    </w:p>
    <w:p w:rsidR="005272FC" w:rsidRDefault="005272FC" w:rsidP="00DE7362">
      <w:pPr>
        <w:rPr>
          <w:sz w:val="20"/>
          <w:szCs w:val="20"/>
        </w:rPr>
      </w:pPr>
    </w:p>
    <w:p w:rsidR="005272FC" w:rsidRDefault="005272FC" w:rsidP="005272FC"/>
    <w:p w:rsidR="005272FC" w:rsidRPr="00DE7362" w:rsidRDefault="005272FC" w:rsidP="005272FC">
      <w:pPr>
        <w:tabs>
          <w:tab w:val="left" w:pos="3261"/>
          <w:tab w:val="left" w:pos="6804"/>
        </w:tabs>
        <w:rPr>
          <w:sz w:val="20"/>
          <w:szCs w:val="20"/>
        </w:rPr>
      </w:pPr>
      <w:r>
        <w:t>Zespół:</w:t>
      </w:r>
      <w:r>
        <w:tab/>
      </w:r>
      <w:r>
        <w:t>Podmiot publi</w:t>
      </w:r>
      <w:bookmarkStart w:id="0" w:name="_GoBack"/>
      <w:bookmarkEnd w:id="0"/>
      <w:r>
        <w:t>czny:</w:t>
      </w:r>
      <w:r>
        <w:tab/>
      </w:r>
      <w:proofErr w:type="spellStart"/>
      <w:r>
        <w:t>Grantobiorca</w:t>
      </w:r>
      <w:proofErr w:type="spellEnd"/>
      <w:r>
        <w:t>:</w:t>
      </w:r>
    </w:p>
    <w:sectPr w:rsidR="005272FC" w:rsidRPr="00DE7362" w:rsidSect="00DE7362">
      <w:footnotePr>
        <w:numRestart w:val="eachPage"/>
      </w:footnotePr>
      <w:type w:val="continuous"/>
      <w:pgSz w:w="11901" w:h="16817"/>
      <w:pgMar w:top="1134" w:right="1134" w:bottom="1134" w:left="1134" w:header="45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14" w:rsidRDefault="00A41A14">
      <w:pPr>
        <w:spacing w:after="0" w:line="240" w:lineRule="auto"/>
      </w:pPr>
      <w:r>
        <w:separator/>
      </w:r>
    </w:p>
  </w:endnote>
  <w:endnote w:type="continuationSeparator" w:id="0">
    <w:p w:rsidR="00A41A14" w:rsidRDefault="00A4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86" w:rsidRDefault="00B83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B94BA8" w:rsidP="00B94BA8">
    <w:pPr>
      <w:pStyle w:val="Stopka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86" w:rsidRDefault="00B83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14" w:rsidRDefault="00A41A14">
      <w:pPr>
        <w:spacing w:after="0"/>
      </w:pPr>
      <w:r>
        <w:separator/>
      </w:r>
    </w:p>
  </w:footnote>
  <w:footnote w:type="continuationSeparator" w:id="0">
    <w:p w:rsidR="00A41A14" w:rsidRDefault="00A41A14">
      <w:pPr>
        <w:spacing w:after="0"/>
      </w:pPr>
      <w:r>
        <w:continuationSeparator/>
      </w:r>
    </w:p>
  </w:footnote>
  <w:footnote w:id="1">
    <w:p w:rsidR="005272FC" w:rsidRPr="005272FC" w:rsidRDefault="005272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272FC">
        <w:rPr>
          <w:sz w:val="18"/>
          <w:szCs w:val="18"/>
          <w:lang w:val="pl-PL"/>
        </w:rPr>
        <w:t>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86" w:rsidRDefault="00B83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A41A14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272FC" w:rsidRPr="00527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272FC" w:rsidRPr="005272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86" w:rsidRDefault="00B83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6E90"/>
    <w:multiLevelType w:val="hybridMultilevel"/>
    <w:tmpl w:val="BADC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75307"/>
    <w:multiLevelType w:val="hybridMultilevel"/>
    <w:tmpl w:val="FE0C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7689F"/>
    <w:multiLevelType w:val="hybridMultilevel"/>
    <w:tmpl w:val="3B38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97BFD"/>
    <w:multiLevelType w:val="hybridMultilevel"/>
    <w:tmpl w:val="B914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8"/>
  </w:num>
  <w:num w:numId="5">
    <w:abstractNumId w:val="16"/>
  </w:num>
  <w:num w:numId="6">
    <w:abstractNumId w:val="25"/>
  </w:num>
  <w:num w:numId="7">
    <w:abstractNumId w:val="2"/>
  </w:num>
  <w:num w:numId="8">
    <w:abstractNumId w:val="11"/>
  </w:num>
  <w:num w:numId="9">
    <w:abstractNumId w:val="26"/>
  </w:num>
  <w:num w:numId="10">
    <w:abstractNumId w:val="18"/>
  </w:num>
  <w:num w:numId="11">
    <w:abstractNumId w:val="7"/>
  </w:num>
  <w:num w:numId="12">
    <w:abstractNumId w:val="5"/>
  </w:num>
  <w:num w:numId="13">
    <w:abstractNumId w:val="6"/>
  </w:num>
  <w:num w:numId="14">
    <w:abstractNumId w:val="19"/>
  </w:num>
  <w:num w:numId="15">
    <w:abstractNumId w:val="20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24"/>
  </w:num>
  <w:num w:numId="21">
    <w:abstractNumId w:val="17"/>
  </w:num>
  <w:num w:numId="22">
    <w:abstractNumId w:val="15"/>
  </w:num>
  <w:num w:numId="23">
    <w:abstractNumId w:val="21"/>
  </w:num>
  <w:num w:numId="24">
    <w:abstractNumId w:val="9"/>
  </w:num>
  <w:num w:numId="25">
    <w:abstractNumId w:val="12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7706F"/>
    <w:rsid w:val="0009112F"/>
    <w:rsid w:val="000B5BC5"/>
    <w:rsid w:val="000F0BE0"/>
    <w:rsid w:val="0017186A"/>
    <w:rsid w:val="002067AF"/>
    <w:rsid w:val="00215A9D"/>
    <w:rsid w:val="002755CA"/>
    <w:rsid w:val="002A24FF"/>
    <w:rsid w:val="002A63BA"/>
    <w:rsid w:val="002A68E9"/>
    <w:rsid w:val="002B629F"/>
    <w:rsid w:val="00305FF7"/>
    <w:rsid w:val="003311E3"/>
    <w:rsid w:val="003932C5"/>
    <w:rsid w:val="00394AB5"/>
    <w:rsid w:val="004174AC"/>
    <w:rsid w:val="0043524E"/>
    <w:rsid w:val="00496D3B"/>
    <w:rsid w:val="004A3F57"/>
    <w:rsid w:val="004E49B5"/>
    <w:rsid w:val="0050504B"/>
    <w:rsid w:val="005272FC"/>
    <w:rsid w:val="00542ED5"/>
    <w:rsid w:val="005732CD"/>
    <w:rsid w:val="00584E3F"/>
    <w:rsid w:val="00585BDC"/>
    <w:rsid w:val="005942E5"/>
    <w:rsid w:val="005947B7"/>
    <w:rsid w:val="005B4E81"/>
    <w:rsid w:val="005C3AEE"/>
    <w:rsid w:val="005C60D3"/>
    <w:rsid w:val="005D4B2C"/>
    <w:rsid w:val="005F1A2D"/>
    <w:rsid w:val="00626813"/>
    <w:rsid w:val="006313B7"/>
    <w:rsid w:val="00637909"/>
    <w:rsid w:val="00652982"/>
    <w:rsid w:val="006B1E17"/>
    <w:rsid w:val="006C6769"/>
    <w:rsid w:val="00784A6D"/>
    <w:rsid w:val="007A0E9B"/>
    <w:rsid w:val="007B7964"/>
    <w:rsid w:val="007D1B92"/>
    <w:rsid w:val="007F7848"/>
    <w:rsid w:val="008224CD"/>
    <w:rsid w:val="00886A1C"/>
    <w:rsid w:val="008D3A33"/>
    <w:rsid w:val="008F30F6"/>
    <w:rsid w:val="00900872"/>
    <w:rsid w:val="00904F10"/>
    <w:rsid w:val="00925B61"/>
    <w:rsid w:val="00982C67"/>
    <w:rsid w:val="00985109"/>
    <w:rsid w:val="00994159"/>
    <w:rsid w:val="00A33FC9"/>
    <w:rsid w:val="00A35997"/>
    <w:rsid w:val="00A41A14"/>
    <w:rsid w:val="00A82942"/>
    <w:rsid w:val="00AF001B"/>
    <w:rsid w:val="00B138AF"/>
    <w:rsid w:val="00B57056"/>
    <w:rsid w:val="00B606B7"/>
    <w:rsid w:val="00B83086"/>
    <w:rsid w:val="00B83231"/>
    <w:rsid w:val="00B94BA8"/>
    <w:rsid w:val="00C24D53"/>
    <w:rsid w:val="00C51BEB"/>
    <w:rsid w:val="00CC7D18"/>
    <w:rsid w:val="00CF1C37"/>
    <w:rsid w:val="00CF55A2"/>
    <w:rsid w:val="00D66B3A"/>
    <w:rsid w:val="00DD0031"/>
    <w:rsid w:val="00DD3916"/>
    <w:rsid w:val="00DE7362"/>
    <w:rsid w:val="00E14FCC"/>
    <w:rsid w:val="00E84335"/>
    <w:rsid w:val="00EF5828"/>
    <w:rsid w:val="00F00D0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02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Zwykatabela3">
    <w:name w:val="Plain Table 3"/>
    <w:basedOn w:val="Standardowy"/>
    <w:uiPriority w:val="43"/>
    <w:rsid w:val="009851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5">
    <w:name w:val="Grid Table 3 Accent 5"/>
    <w:basedOn w:val="Standardowy"/>
    <w:uiPriority w:val="48"/>
    <w:rsid w:val="009851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851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851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4FB2-A207-4A0B-A7E3-58E9C7A1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2018-08-08T11:50:00Z</dcterms:created>
  <dcterms:modified xsi:type="dcterms:W3CDTF">2018-08-08T12:38:00Z</dcterms:modified>
</cp:coreProperties>
</file>