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4921F6" w:rsidRPr="004921F6">
        <w:rPr>
          <w:rFonts w:ascii="Arial" w:hAnsi="Arial" w:cs="Arial"/>
          <w:color w:val="auto"/>
        </w:rPr>
        <w:t>PZ/0</w:t>
      </w:r>
      <w:r w:rsidR="00337B3C">
        <w:rPr>
          <w:rFonts w:ascii="Arial" w:hAnsi="Arial" w:cs="Arial"/>
          <w:color w:val="auto"/>
        </w:rPr>
        <w:t>3</w:t>
      </w:r>
      <w:r w:rsidR="004921F6" w:rsidRPr="004921F6">
        <w:rPr>
          <w:rFonts w:ascii="Arial" w:hAnsi="Arial" w:cs="Arial"/>
          <w:color w:val="auto"/>
        </w:rPr>
        <w:t>/2020/mG/EX</w:t>
      </w:r>
      <w:r w:rsidR="004921F6">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101A47" w:rsidRPr="00101A47">
        <w:rPr>
          <w:rFonts w:eastAsia="Arial Unicode MS"/>
          <w:b/>
          <w:kern w:val="1"/>
          <w:szCs w:val="20"/>
          <w:lang w:eastAsia="hi-IN" w:bidi="hi-IN"/>
        </w:rPr>
        <w:t>usług</w:t>
      </w:r>
      <w:r w:rsidR="00101A47">
        <w:rPr>
          <w:rFonts w:eastAsia="Arial Unicode MS"/>
          <w:b/>
          <w:kern w:val="1"/>
          <w:szCs w:val="20"/>
          <w:lang w:eastAsia="hi-IN" w:bidi="hi-IN"/>
        </w:rPr>
        <w:t>i</w:t>
      </w:r>
      <w:r w:rsidR="00101A47" w:rsidRPr="00101A47">
        <w:rPr>
          <w:rFonts w:eastAsia="Arial Unicode MS"/>
          <w:b/>
          <w:kern w:val="1"/>
          <w:szCs w:val="20"/>
          <w:lang w:eastAsia="hi-IN" w:bidi="hi-IN"/>
        </w:rPr>
        <w:t xml:space="preserve"> </w:t>
      </w:r>
      <w:r w:rsidR="00337B3C" w:rsidRPr="00337B3C">
        <w:rPr>
          <w:rFonts w:eastAsia="Arial Unicode MS"/>
          <w:b/>
          <w:kern w:val="1"/>
          <w:szCs w:val="20"/>
          <w:lang w:eastAsia="hi-IN" w:bidi="hi-IN"/>
        </w:rPr>
        <w:t>dostawę laptopów i akcesoriów</w:t>
      </w:r>
      <w:r w:rsidR="001046C1" w:rsidRPr="00101A47">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101A47" w:rsidRDefault="00224BA7" w:rsidP="00B94874">
      <w:pPr>
        <w:tabs>
          <w:tab w:val="left" w:pos="709"/>
        </w:tabs>
        <w:spacing w:after="0" w:line="360" w:lineRule="auto"/>
        <w:contextualSpacing/>
        <w:rPr>
          <w:rFonts w:eastAsia="Arial Unicode MS"/>
          <w:kern w:val="1"/>
          <w:szCs w:val="20"/>
          <w:lang w:eastAsia="hi-IN" w:bidi="hi-IN"/>
        </w:rPr>
      </w:pPr>
      <w:r w:rsidRPr="001046C1">
        <w:rPr>
          <w:szCs w:val="20"/>
        </w:rPr>
        <w:t xml:space="preserve">Nawiązując do zapytania ofertowego </w:t>
      </w:r>
      <w:r w:rsidR="00762031" w:rsidRPr="001046C1">
        <w:rPr>
          <w:b/>
          <w:szCs w:val="20"/>
        </w:rPr>
        <w:t xml:space="preserve">na </w:t>
      </w:r>
      <w:r w:rsidR="00337B3C" w:rsidRPr="00337B3C">
        <w:rPr>
          <w:rFonts w:eastAsia="Arial Unicode MS"/>
          <w:b/>
          <w:kern w:val="1"/>
          <w:szCs w:val="20"/>
          <w:lang w:eastAsia="hi-IN" w:bidi="hi-IN"/>
        </w:rPr>
        <w:t xml:space="preserve">dostawę laptopów i akcesoriów </w:t>
      </w:r>
      <w:r w:rsidR="00101A47" w:rsidRPr="00101A47">
        <w:rPr>
          <w:rFonts w:eastAsia="Arial Unicode MS"/>
          <w:kern w:val="1"/>
          <w:szCs w:val="20"/>
          <w:lang w:eastAsia="hi-IN" w:bidi="hi-IN"/>
        </w:rPr>
        <w:t>realizowaną w projekcie „μ</w:t>
      </w:r>
      <w:r w:rsidR="00337B3C">
        <w:rPr>
          <w:rFonts w:eastAsia="Arial Unicode MS"/>
          <w:kern w:val="1"/>
          <w:szCs w:val="20"/>
          <w:lang w:eastAsia="hi-IN" w:bidi="hi-IN"/>
        </w:rPr>
        <w:t>Granty B+R dla przedsiębiorstw”</w:t>
      </w:r>
      <w:r w:rsidR="00101A47" w:rsidRPr="00101A47">
        <w:rPr>
          <w:rFonts w:eastAsia="Arial Unicode MS"/>
          <w:kern w:val="1"/>
          <w:szCs w:val="20"/>
          <w:lang w:eastAsia="hi-IN" w:bidi="hi-IN"/>
        </w:rPr>
        <w:t xml:space="preserve"> w ramach Regionalnego Programu Operacyjnego Województwa Pomorskiego na lata 2014-2020, Osi Priorytetowej 01. Komercjalizacja wiedzy, Działania 01.01. Ekspansja przez innowacje, Poddziałania 01.01.01. Ekspansja przez </w:t>
      </w:r>
      <w:r w:rsidR="00101A47">
        <w:rPr>
          <w:rFonts w:eastAsia="Arial Unicode MS"/>
          <w:kern w:val="1"/>
          <w:szCs w:val="20"/>
          <w:lang w:eastAsia="hi-IN" w:bidi="hi-IN"/>
        </w:rPr>
        <w:t>innowacje – wsparcie dotacyjne</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FB35E2">
      <w:pPr>
        <w:pStyle w:val="Akapitzlist"/>
        <w:numPr>
          <w:ilvl w:val="0"/>
          <w:numId w:val="15"/>
        </w:numPr>
        <w:spacing w:after="0" w:line="360" w:lineRule="auto"/>
        <w:ind w:left="709" w:right="-1" w:hanging="425"/>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FB35E2" w:rsidRDefault="00BF1C60" w:rsidP="00260558">
      <w:pPr>
        <w:numPr>
          <w:ilvl w:val="0"/>
          <w:numId w:val="15"/>
        </w:numPr>
        <w:spacing w:after="0" w:line="360" w:lineRule="auto"/>
        <w:ind w:left="709" w:right="-1" w:hanging="425"/>
        <w:contextualSpacing/>
        <w:rPr>
          <w:rFonts w:eastAsia="Times New Roman"/>
          <w:b/>
          <w:bCs/>
          <w:szCs w:val="20"/>
        </w:rPr>
      </w:pPr>
      <w:r w:rsidRPr="00FB35E2">
        <w:rPr>
          <w:rFonts w:eastAsia="Times New Roman"/>
          <w:b/>
          <w:bCs/>
          <w:szCs w:val="20"/>
        </w:rPr>
        <w:lastRenderedPageBreak/>
        <w:t xml:space="preserve">Oferujemy </w:t>
      </w:r>
      <w:r w:rsidRPr="00FB35E2">
        <w:rPr>
          <w:rFonts w:eastAsia="Times New Roman"/>
          <w:bCs/>
          <w:szCs w:val="20"/>
        </w:rPr>
        <w:t>wykonanie przedmiotu zamówienia</w:t>
      </w:r>
      <w:r w:rsidR="00FB35E2" w:rsidRPr="00FB35E2">
        <w:rPr>
          <w:rFonts w:eastAsia="Times New Roman"/>
          <w:bCs/>
          <w:szCs w:val="20"/>
        </w:rPr>
        <w:t xml:space="preserve"> </w:t>
      </w:r>
      <w:r w:rsidRPr="00FB35E2">
        <w:rPr>
          <w:rFonts w:eastAsia="Times New Roman"/>
          <w:bCs/>
          <w:szCs w:val="20"/>
        </w:rPr>
        <w:t xml:space="preserve">za cenę </w:t>
      </w:r>
      <w:r w:rsidRPr="00FB35E2">
        <w:rPr>
          <w:rFonts w:eastAsia="Times New Roman"/>
          <w:b/>
          <w:bCs/>
          <w:szCs w:val="20"/>
        </w:rPr>
        <w:t>brutto</w:t>
      </w:r>
      <w:r w:rsidRPr="00FB35E2">
        <w:rPr>
          <w:rFonts w:eastAsia="Times New Roman"/>
          <w:bCs/>
          <w:szCs w:val="20"/>
        </w:rPr>
        <w:t xml:space="preserve"> [PLN]: ….……………….…..</w:t>
      </w:r>
      <w:r w:rsidR="001A6A4E" w:rsidRPr="00FB35E2">
        <w:rPr>
          <w:rFonts w:eastAsia="Times New Roman"/>
          <w:bCs/>
          <w:szCs w:val="20"/>
        </w:rPr>
        <w:t xml:space="preserve"> </w:t>
      </w:r>
      <w:r w:rsidR="00726165" w:rsidRPr="00FB35E2">
        <w:rPr>
          <w:rFonts w:eastAsia="Times New Roman"/>
          <w:bCs/>
          <w:szCs w:val="20"/>
        </w:rPr>
        <w:t xml:space="preserve">* </w:t>
      </w:r>
      <w:r w:rsidRPr="00FB35E2">
        <w:rPr>
          <w:rFonts w:eastAsia="Times New Roman"/>
          <w:b/>
          <w:bCs/>
          <w:szCs w:val="20"/>
        </w:rPr>
        <w:t xml:space="preserve"> </w:t>
      </w:r>
    </w:p>
    <w:p w:rsidR="00762031" w:rsidRPr="00FB35E2" w:rsidRDefault="00762031" w:rsidP="00260558">
      <w:pPr>
        <w:numPr>
          <w:ilvl w:val="0"/>
          <w:numId w:val="15"/>
        </w:numPr>
        <w:spacing w:after="0" w:line="360" w:lineRule="auto"/>
        <w:ind w:left="709" w:right="-1" w:hanging="425"/>
        <w:contextualSpacing/>
        <w:rPr>
          <w:rFonts w:eastAsia="Times New Roman"/>
          <w:b/>
          <w:bCs/>
          <w:szCs w:val="20"/>
        </w:rPr>
      </w:pPr>
      <w:r w:rsidRPr="00FB35E2">
        <w:rPr>
          <w:b/>
          <w:bCs/>
          <w:szCs w:val="20"/>
        </w:rPr>
        <w:t xml:space="preserve">Oferujemy </w:t>
      </w:r>
      <w:r w:rsidR="001046C1" w:rsidRPr="00FB35E2">
        <w:rPr>
          <w:bCs/>
          <w:szCs w:val="20"/>
        </w:rPr>
        <w:t xml:space="preserve">wykonanie przedmiotu zamówienia </w:t>
      </w:r>
      <w:r w:rsidRPr="00FB35E2">
        <w:rPr>
          <w:bCs/>
          <w:szCs w:val="20"/>
        </w:rPr>
        <w:t xml:space="preserve">w terminie </w:t>
      </w:r>
      <w:r w:rsidR="00A65007" w:rsidRPr="00FB35E2">
        <w:rPr>
          <w:bCs/>
          <w:szCs w:val="20"/>
        </w:rPr>
        <w:t>określonym w zapytaniu ofertowym.</w:t>
      </w:r>
    </w:p>
    <w:p w:rsidR="0028448B" w:rsidRPr="00260558" w:rsidRDefault="00224BA7" w:rsidP="00260558">
      <w:pPr>
        <w:pStyle w:val="Akapitzlist"/>
        <w:numPr>
          <w:ilvl w:val="0"/>
          <w:numId w:val="15"/>
        </w:numPr>
        <w:spacing w:line="360" w:lineRule="auto"/>
        <w:ind w:left="709" w:hanging="425"/>
        <w:contextualSpacing/>
        <w:jc w:val="both"/>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260558">
        <w:rPr>
          <w:rFonts w:ascii="Arial" w:hAnsi="Arial" w:cs="Arial"/>
          <w:sz w:val="20"/>
          <w:szCs w:val="20"/>
        </w:rPr>
        <w:t>Zamawiającego.</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260558">
      <w:pPr>
        <w:pStyle w:val="Akapitzlist"/>
        <w:suppressAutoHyphens/>
        <w:spacing w:after="0" w:line="360" w:lineRule="auto"/>
        <w:ind w:left="709" w:right="-2" w:hanging="1"/>
        <w:contextualSpacing/>
        <w:jc w:val="both"/>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260558">
      <w:pPr>
        <w:suppressAutoHyphens/>
        <w:spacing w:after="0" w:line="360" w:lineRule="auto"/>
        <w:ind w:left="709" w:right="-2" w:hanging="425"/>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260558">
      <w:pPr>
        <w:spacing w:after="0" w:line="360" w:lineRule="auto"/>
        <w:ind w:left="709" w:hanging="425"/>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337B3C" w:rsidRPr="00337B3C" w:rsidRDefault="00337B3C" w:rsidP="00337B3C">
      <w:pPr>
        <w:pStyle w:val="Akapitzlist"/>
        <w:numPr>
          <w:ilvl w:val="0"/>
          <w:numId w:val="4"/>
        </w:numPr>
        <w:rPr>
          <w:rFonts w:ascii="Arial" w:hAnsi="Arial" w:cs="Arial"/>
          <w:color w:val="000000"/>
          <w:sz w:val="20"/>
          <w:szCs w:val="20"/>
        </w:rPr>
      </w:pPr>
      <w:r w:rsidRPr="00337B3C">
        <w:rPr>
          <w:rFonts w:ascii="Arial" w:hAnsi="Arial" w:cs="Arial"/>
          <w:color w:val="000000"/>
          <w:sz w:val="20"/>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101A47" w:rsidRPr="00101A47">
        <w:rPr>
          <w:rFonts w:eastAsia="Times New Roman"/>
          <w:i/>
          <w:iCs/>
          <w:szCs w:val="20"/>
        </w:rPr>
        <w:t>PZ/0</w:t>
      </w:r>
      <w:r w:rsidR="007E5F21">
        <w:rPr>
          <w:rFonts w:eastAsia="Times New Roman"/>
          <w:i/>
          <w:iCs/>
          <w:szCs w:val="20"/>
        </w:rPr>
        <w:t>3</w:t>
      </w:r>
      <w:r w:rsidR="00101A47" w:rsidRPr="00101A47">
        <w:rPr>
          <w:rFonts w:eastAsia="Times New Roman"/>
          <w:i/>
          <w:iCs/>
          <w:szCs w:val="20"/>
        </w:rPr>
        <w:t>/2020/mG/EX</w:t>
      </w:r>
      <w:r w:rsidR="00101A47">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7E5F21" w:rsidRDefault="007E5F21" w:rsidP="007E5F21">
      <w:pPr>
        <w:tabs>
          <w:tab w:val="left" w:pos="709"/>
        </w:tabs>
        <w:spacing w:after="0"/>
        <w:jc w:val="center"/>
        <w:rPr>
          <w:b/>
          <w:szCs w:val="20"/>
        </w:rPr>
      </w:pPr>
      <w:r w:rsidRPr="009E7926">
        <w:rPr>
          <w:b/>
          <w:szCs w:val="20"/>
        </w:rPr>
        <w:t>FORMULARZ RZECZOWO-CENOWY</w:t>
      </w:r>
    </w:p>
    <w:p w:rsidR="007E5F21" w:rsidRDefault="007E5F21" w:rsidP="007E5F21">
      <w:pPr>
        <w:tabs>
          <w:tab w:val="left" w:pos="709"/>
        </w:tabs>
        <w:spacing w:after="0"/>
        <w:jc w:val="center"/>
        <w:rPr>
          <w:b/>
          <w:szCs w:val="20"/>
        </w:rPr>
      </w:pPr>
    </w:p>
    <w:p w:rsidR="007E5F21" w:rsidRDefault="007E5F21" w:rsidP="00235A48">
      <w:pPr>
        <w:tabs>
          <w:tab w:val="left" w:pos="709"/>
        </w:tabs>
        <w:spacing w:after="0" w:line="276" w:lineRule="auto"/>
        <w:contextualSpacing/>
        <w:rPr>
          <w:rFonts w:eastAsia="Arial Unicode MS"/>
          <w:kern w:val="1"/>
          <w:szCs w:val="20"/>
          <w:lang w:eastAsia="hi-IN" w:bidi="hi-IN"/>
        </w:rPr>
      </w:pPr>
      <w:r w:rsidRPr="007E5F21">
        <w:rPr>
          <w:szCs w:val="20"/>
        </w:rPr>
        <w:t xml:space="preserve">na </w:t>
      </w:r>
      <w:r w:rsidRPr="007E5F21">
        <w:rPr>
          <w:rFonts w:eastAsia="Arial Unicode MS"/>
          <w:kern w:val="1"/>
          <w:szCs w:val="20"/>
          <w:lang w:eastAsia="hi-IN" w:bidi="hi-IN"/>
        </w:rPr>
        <w:t>dostawę laptopów i akcesoriów realizowaną w projekcie „μGranty B+R dla przedsiębiorstw” w ramach</w:t>
      </w:r>
      <w:r w:rsidRPr="00101A47">
        <w:rPr>
          <w:rFonts w:eastAsia="Arial Unicode MS"/>
          <w:kern w:val="1"/>
          <w:szCs w:val="20"/>
          <w:lang w:eastAsia="hi-IN" w:bidi="hi-IN"/>
        </w:rPr>
        <w:t xml:space="preserve"> Regionalnego Programu Operacyjnego Województwa Pomorskiego na lata 2014-2020, Osi Priorytetowej 01. Komercjalizacja wiedzy, Działania 01.01. Ekspansja przez innowacje, Poddziałania 01.01.01. Ekspansja przez </w:t>
      </w:r>
      <w:r>
        <w:rPr>
          <w:rFonts w:eastAsia="Arial Unicode MS"/>
          <w:kern w:val="1"/>
          <w:szCs w:val="20"/>
          <w:lang w:eastAsia="hi-IN" w:bidi="hi-IN"/>
        </w:rPr>
        <w:t>innowacje – wsparcie dotacyjne</w:t>
      </w:r>
    </w:p>
    <w:p w:rsidR="007E5F21" w:rsidRDefault="007E5F21" w:rsidP="007E5F21">
      <w:pPr>
        <w:tabs>
          <w:tab w:val="left" w:pos="709"/>
        </w:tabs>
        <w:spacing w:after="0"/>
        <w:jc w:val="center"/>
        <w:rPr>
          <w:b/>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3299"/>
        <w:gridCol w:w="1276"/>
        <w:gridCol w:w="1417"/>
        <w:gridCol w:w="1346"/>
      </w:tblGrid>
      <w:tr w:rsidR="007E5F21" w:rsidRPr="00775BC9" w:rsidTr="00A447A7">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M</w:t>
            </w:r>
            <w:r w:rsidRPr="008F4C7D">
              <w:rPr>
                <w:rFonts w:eastAsia="Times New Roman"/>
                <w:b/>
                <w:bCs/>
                <w:sz w:val="16"/>
                <w:szCs w:val="16"/>
              </w:rPr>
              <w:t>odel lub typ lub numer katalogowy artykułu lub inne dane oraz  nazwa producenta</w:t>
            </w:r>
          </w:p>
        </w:tc>
        <w:tc>
          <w:tcPr>
            <w:tcW w:w="1276" w:type="dxa"/>
            <w:tcBorders>
              <w:top w:val="single" w:sz="4" w:space="0" w:color="auto"/>
              <w:left w:val="nil"/>
              <w:bottom w:val="single" w:sz="4" w:space="0" w:color="auto"/>
              <w:right w:val="single" w:sz="4" w:space="0" w:color="auto"/>
            </w:tcBorders>
            <w:shd w:val="clear" w:color="auto" w:fill="auto"/>
            <w:hideMark/>
          </w:tcPr>
          <w:p w:rsidR="007E5F21" w:rsidRPr="00BB6580" w:rsidRDefault="007E5F21" w:rsidP="00A447A7">
            <w:pPr>
              <w:jc w:val="center"/>
              <w:rPr>
                <w:b/>
                <w:sz w:val="16"/>
                <w:szCs w:val="16"/>
              </w:rPr>
            </w:pPr>
            <w:r w:rsidRPr="00BB6580">
              <w:rPr>
                <w:b/>
                <w:sz w:val="16"/>
                <w:szCs w:val="16"/>
              </w:rPr>
              <w:t xml:space="preserve">Ilość </w:t>
            </w:r>
          </w:p>
        </w:tc>
        <w:tc>
          <w:tcPr>
            <w:tcW w:w="1417" w:type="dxa"/>
            <w:tcBorders>
              <w:top w:val="single" w:sz="4" w:space="0" w:color="auto"/>
              <w:left w:val="nil"/>
              <w:bottom w:val="single" w:sz="4" w:space="0" w:color="auto"/>
              <w:right w:val="single" w:sz="4" w:space="0" w:color="auto"/>
            </w:tcBorders>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7E5F21" w:rsidRPr="00775BC9" w:rsidTr="00A447A7">
        <w:trPr>
          <w:trHeight w:val="26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1</w:t>
            </w:r>
          </w:p>
        </w:tc>
        <w:tc>
          <w:tcPr>
            <w:tcW w:w="2300"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2</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jc w:val="center"/>
              <w:rPr>
                <w:b/>
                <w:sz w:val="12"/>
                <w:szCs w:val="12"/>
              </w:rPr>
            </w:pPr>
            <w:r w:rsidRPr="008F4C7D">
              <w:rPr>
                <w:b/>
                <w:sz w:val="12"/>
                <w:szCs w:val="12"/>
              </w:rPr>
              <w:t>4</w:t>
            </w:r>
          </w:p>
        </w:tc>
        <w:tc>
          <w:tcPr>
            <w:tcW w:w="1417" w:type="dxa"/>
            <w:tcBorders>
              <w:top w:val="single" w:sz="4" w:space="0" w:color="auto"/>
              <w:left w:val="nil"/>
              <w:bottom w:val="single" w:sz="4" w:space="0" w:color="auto"/>
              <w:right w:val="single" w:sz="4" w:space="0" w:color="auto"/>
            </w:tcBorders>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6</w:t>
            </w:r>
          </w:p>
          <w:p w:rsidR="007E5F21" w:rsidRPr="00F97415" w:rsidRDefault="007E5F21" w:rsidP="00A447A7">
            <w:pPr>
              <w:spacing w:after="0" w:line="240" w:lineRule="auto"/>
              <w:ind w:left="0" w:right="0" w:firstLine="0"/>
              <w:jc w:val="center"/>
              <w:rPr>
                <w:rFonts w:eastAsia="Times New Roman"/>
                <w:b/>
                <w:bCs/>
                <w:sz w:val="10"/>
                <w:szCs w:val="10"/>
              </w:rPr>
            </w:pPr>
            <w:r w:rsidRPr="00F97415">
              <w:rPr>
                <w:rFonts w:eastAsia="Times New Roman"/>
                <w:b/>
                <w:bCs/>
                <w:sz w:val="10"/>
                <w:szCs w:val="10"/>
              </w:rPr>
              <w:t>(</w:t>
            </w:r>
            <w:r>
              <w:rPr>
                <w:rFonts w:eastAsia="Times New Roman"/>
                <w:b/>
                <w:bCs/>
                <w:sz w:val="10"/>
                <w:szCs w:val="10"/>
              </w:rPr>
              <w:t>wartość z kolumny</w:t>
            </w:r>
            <w:r w:rsidRPr="00F97415">
              <w:rPr>
                <w:rFonts w:eastAsia="Times New Roman"/>
                <w:b/>
                <w:bCs/>
                <w:sz w:val="10"/>
                <w:szCs w:val="10"/>
              </w:rPr>
              <w:t xml:space="preserve"> 5 + wartość podatku VAT)</w:t>
            </w: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E5F21" w:rsidRPr="00422E9C" w:rsidRDefault="007E5F21" w:rsidP="00A447A7">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422E9C" w:rsidRDefault="007E5F21" w:rsidP="007E5F21">
            <w:pPr>
              <w:spacing w:after="0" w:line="240" w:lineRule="auto"/>
              <w:jc w:val="center"/>
              <w:rPr>
                <w:sz w:val="18"/>
                <w:szCs w:val="18"/>
              </w:rPr>
            </w:pPr>
            <w:r>
              <w:rPr>
                <w:sz w:val="18"/>
                <w:szCs w:val="18"/>
              </w:rPr>
              <w:t xml:space="preserve">Mysz komputerowa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03A2E" w:rsidRDefault="007E5F21" w:rsidP="00A447A7">
            <w:pPr>
              <w:jc w:val="center"/>
              <w:rPr>
                <w:sz w:val="16"/>
                <w:szCs w:val="16"/>
              </w:rPr>
            </w:pPr>
            <w:r>
              <w:rPr>
                <w:sz w:val="16"/>
                <w:szCs w:val="16"/>
              </w:rPr>
              <w:t>11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7E5F21" w:rsidRPr="00422E9C" w:rsidRDefault="007E5F21" w:rsidP="00A447A7">
            <w:pPr>
              <w:spacing w:line="240" w:lineRule="auto"/>
              <w:contextualSpacing/>
              <w:jc w:val="center"/>
              <w:rPr>
                <w:sz w:val="18"/>
                <w:szCs w:val="18"/>
              </w:rPr>
            </w:pPr>
            <w:r>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EF1B54" w:rsidRDefault="007E5F21" w:rsidP="007E5F21">
            <w:pPr>
              <w:spacing w:after="0" w:line="240" w:lineRule="auto"/>
              <w:jc w:val="center"/>
              <w:rPr>
                <w:sz w:val="18"/>
                <w:szCs w:val="18"/>
              </w:rPr>
            </w:pPr>
            <w:r>
              <w:rPr>
                <w:sz w:val="18"/>
                <w:szCs w:val="18"/>
              </w:rPr>
              <w:t xml:space="preserve">Laptop 1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F1B54" w:rsidRDefault="007E5F21" w:rsidP="00A447A7">
            <w:pPr>
              <w:jc w:val="center"/>
              <w:rPr>
                <w:sz w:val="16"/>
                <w:szCs w:val="16"/>
              </w:rPr>
            </w:pPr>
            <w:r>
              <w:rPr>
                <w:sz w:val="16"/>
                <w:szCs w:val="16"/>
              </w:rPr>
              <w:t>7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7E5F21" w:rsidRPr="00422E9C" w:rsidRDefault="007E5F21" w:rsidP="00A447A7">
            <w:pPr>
              <w:spacing w:line="240" w:lineRule="auto"/>
              <w:contextualSpacing/>
              <w:jc w:val="center"/>
              <w:rPr>
                <w:sz w:val="18"/>
                <w:szCs w:val="18"/>
              </w:rPr>
            </w:pPr>
            <w:r>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EF1B54" w:rsidRDefault="007E5F21" w:rsidP="007E5F21">
            <w:pPr>
              <w:spacing w:after="0" w:line="240" w:lineRule="auto"/>
              <w:jc w:val="center"/>
              <w:rPr>
                <w:sz w:val="18"/>
                <w:szCs w:val="18"/>
              </w:rPr>
            </w:pPr>
            <w:r>
              <w:rPr>
                <w:sz w:val="18"/>
                <w:szCs w:val="18"/>
              </w:rPr>
              <w:t xml:space="preserve">Laptop 2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F1B54" w:rsidRDefault="007E5F21" w:rsidP="00A447A7">
            <w:pPr>
              <w:jc w:val="center"/>
              <w:rPr>
                <w:sz w:val="16"/>
                <w:szCs w:val="16"/>
              </w:rPr>
            </w:pPr>
            <w:r>
              <w:rPr>
                <w:sz w:val="16"/>
                <w:szCs w:val="16"/>
              </w:rPr>
              <w:t>4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45670F">
        <w:trPr>
          <w:trHeight w:val="729"/>
          <w:jc w:val="center"/>
        </w:trPr>
        <w:tc>
          <w:tcPr>
            <w:tcW w:w="7300" w:type="dxa"/>
            <w:gridSpan w:val="4"/>
            <w:tcBorders>
              <w:top w:val="single" w:sz="4" w:space="0" w:color="auto"/>
              <w:left w:val="single" w:sz="4" w:space="0" w:color="auto"/>
              <w:bottom w:val="single" w:sz="4" w:space="0" w:color="auto"/>
              <w:right w:val="single" w:sz="4" w:space="0" w:color="auto"/>
            </w:tcBorders>
            <w:shd w:val="clear" w:color="auto" w:fill="auto"/>
          </w:tcPr>
          <w:p w:rsidR="007E5F21" w:rsidRDefault="007E5F21" w:rsidP="00A447A7">
            <w:pPr>
              <w:jc w:val="center"/>
              <w:rPr>
                <w:sz w:val="16"/>
                <w:szCs w:val="16"/>
              </w:rPr>
            </w:pPr>
          </w:p>
          <w:p w:rsidR="007E5F21" w:rsidRPr="007E5F21" w:rsidRDefault="007E5F21" w:rsidP="00A447A7">
            <w:pPr>
              <w:jc w:val="center"/>
              <w:rPr>
                <w:b/>
                <w:sz w:val="16"/>
                <w:szCs w:val="16"/>
              </w:rPr>
            </w:pPr>
            <w:r w:rsidRPr="007E5F21">
              <w:rPr>
                <w:b/>
                <w:sz w:val="16"/>
                <w:szCs w:val="16"/>
              </w:rPr>
              <w:t>RAZEM</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bl>
    <w:p w:rsidR="00B6366B" w:rsidRDefault="00B6366B" w:rsidP="001A6A4E">
      <w:pPr>
        <w:tabs>
          <w:tab w:val="left" w:pos="709"/>
        </w:tabs>
        <w:spacing w:after="0"/>
        <w:jc w:val="center"/>
        <w:rPr>
          <w:b/>
          <w:szCs w:val="20"/>
        </w:rPr>
      </w:pPr>
    </w:p>
    <w:p w:rsidR="007E5F21" w:rsidRDefault="007E5F21" w:rsidP="001A6A4E">
      <w:pPr>
        <w:tabs>
          <w:tab w:val="left" w:pos="709"/>
        </w:tabs>
        <w:spacing w:after="0"/>
        <w:jc w:val="center"/>
        <w:rPr>
          <w:b/>
          <w:szCs w:val="20"/>
        </w:rPr>
      </w:pPr>
    </w:p>
    <w:p w:rsidR="007E5F21" w:rsidRPr="009E7926" w:rsidRDefault="007E5F21" w:rsidP="007E5F21">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7E5F21" w:rsidRPr="009E7926" w:rsidRDefault="007E5F21" w:rsidP="007E5F21">
      <w:pPr>
        <w:spacing w:after="0" w:line="360" w:lineRule="auto"/>
        <w:contextualSpacing/>
        <w:rPr>
          <w:szCs w:val="20"/>
        </w:rPr>
      </w:pPr>
    </w:p>
    <w:p w:rsidR="007E5F21" w:rsidRPr="009E7926" w:rsidRDefault="007E5F21" w:rsidP="007E5F21">
      <w:pPr>
        <w:spacing w:after="0" w:line="360" w:lineRule="auto"/>
        <w:contextualSpacing/>
        <w:rPr>
          <w:b/>
          <w:sz w:val="4"/>
          <w:szCs w:val="4"/>
        </w:rPr>
      </w:pPr>
    </w:p>
    <w:p w:rsidR="007E5F21" w:rsidRDefault="007E5F21" w:rsidP="007E5F21">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7E5F21" w:rsidRDefault="007E5F21" w:rsidP="007E5F21">
      <w:pPr>
        <w:tabs>
          <w:tab w:val="left" w:pos="709"/>
        </w:tabs>
        <w:spacing w:after="0"/>
        <w:rPr>
          <w:b/>
          <w:bCs/>
          <w:szCs w:val="20"/>
          <w:u w:val="single"/>
        </w:rPr>
      </w:pPr>
    </w:p>
    <w:p w:rsidR="001A6A4E" w:rsidRPr="009E7926" w:rsidRDefault="001A6A4E" w:rsidP="001A6A4E">
      <w:pPr>
        <w:spacing w:after="0" w:line="360" w:lineRule="auto"/>
        <w:rPr>
          <w:szCs w:val="20"/>
        </w:rPr>
      </w:pPr>
      <w:bookmarkStart w:id="0" w:name="_GoBack"/>
      <w:bookmarkEnd w:id="0"/>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r w:rsidR="00053D60">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00053D60">
        <w:rPr>
          <w:szCs w:val="20"/>
        </w:rPr>
        <w:t xml:space="preserve">         </w:t>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w:t>
      </w:r>
      <w:r w:rsidR="00053D60">
        <w:rPr>
          <w:szCs w:val="20"/>
        </w:rPr>
        <w:t xml:space="preserve">                                             </w:t>
      </w:r>
      <w:r w:rsidRPr="009E7926">
        <w:rPr>
          <w:szCs w:val="20"/>
        </w:rPr>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78" w:rsidRDefault="00275778">
      <w:pPr>
        <w:spacing w:after="0" w:line="240" w:lineRule="auto"/>
      </w:pPr>
      <w:r>
        <w:separator/>
      </w:r>
    </w:p>
  </w:endnote>
  <w:endnote w:type="continuationSeparator" w:id="0">
    <w:p w:rsidR="00275778" w:rsidRDefault="0027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7872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CA5982" w:rsidRDefault="000A637F" w:rsidP="000A637F">
    <w:pPr>
      <w:spacing w:after="0" w:line="240" w:lineRule="auto"/>
      <w:jc w:val="center"/>
      <w:rPr>
        <w:sz w:val="14"/>
        <w:szCs w:val="14"/>
      </w:rPr>
    </w:pPr>
    <w:r>
      <w:rPr>
        <w:color w:val="44546A"/>
        <w:sz w:val="18"/>
        <w:szCs w:val="18"/>
      </w:rPr>
      <w:t>P</w:t>
    </w:r>
    <w:r w:rsidRPr="00D62599">
      <w:rPr>
        <w:color w:val="44546A"/>
        <w:sz w:val="18"/>
        <w:szCs w:val="18"/>
      </w:rPr>
      <w:t>rojekt „μGranty B+R dla przedsiębiorstw” jest współfinansowany w ramach Regionalnego Programu Operacyjnego Województwa Pomorskiego na lata 2014-2020, Oś Priorytetowa: 01 Komercjalizacja wiedzy, Działanie: 01.01. Ekspansja przez innowacje</w:t>
    </w:r>
    <w:r>
      <w:rPr>
        <w:color w:val="44546A"/>
        <w:sz w:val="18"/>
        <w:szCs w:val="18"/>
      </w:rPr>
      <w:t>.</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8076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78" w:rsidRDefault="00275778">
      <w:pPr>
        <w:spacing w:after="0" w:line="240" w:lineRule="auto"/>
      </w:pPr>
      <w:r>
        <w:separator/>
      </w:r>
    </w:p>
  </w:footnote>
  <w:footnote w:type="continuationSeparator" w:id="0">
    <w:p w:rsidR="00275778" w:rsidRDefault="0027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D62599" w:rsidRDefault="000A637F" w:rsidP="000A637F">
    <w:pPr>
      <w:pStyle w:val="Nagwek"/>
      <w:jc w:val="center"/>
    </w:pPr>
    <w:r w:rsidRPr="00A302AF">
      <w:rPr>
        <w:noProof/>
        <w:sz w:val="20"/>
        <w:szCs w:val="20"/>
      </w:rPr>
      <mc:AlternateContent>
        <mc:Choice Requires="wps">
          <w:drawing>
            <wp:anchor distT="0" distB="0" distL="114300" distR="114300" simplePos="0" relativeHeight="251682816" behindDoc="0" locked="0" layoutInCell="0" allowOverlap="1">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235A48" w:rsidRPr="00235A48">
                            <w:rPr>
                              <w:rFonts w:ascii="Calibri Light" w:hAnsi="Calibri Light"/>
                              <w:noProof/>
                              <w:sz w:val="44"/>
                              <w:szCs w:val="44"/>
                            </w:rPr>
                            <w:t>4</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546.2pt;margin-top:570.75pt;width:41.25pt;height:17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235A48" w:rsidRPr="00235A48">
                      <w:rPr>
                        <w:rFonts w:ascii="Calibri Light" w:hAnsi="Calibri Light"/>
                        <w:noProof/>
                        <w:sz w:val="44"/>
                        <w:szCs w:val="44"/>
                      </w:rPr>
                      <w:t>4</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6B62E3" w:rsidRDefault="006B62E3" w:rsidP="000A637F">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6E12388E"/>
    <w:lvl w:ilvl="0" w:tplc="E8F46128">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3D60"/>
    <w:rsid w:val="000550F9"/>
    <w:rsid w:val="00077D74"/>
    <w:rsid w:val="00081A8D"/>
    <w:rsid w:val="0009186F"/>
    <w:rsid w:val="00096AA4"/>
    <w:rsid w:val="000A3673"/>
    <w:rsid w:val="000A3ADF"/>
    <w:rsid w:val="000A637F"/>
    <w:rsid w:val="000B2F89"/>
    <w:rsid w:val="000C7A01"/>
    <w:rsid w:val="000D4DA2"/>
    <w:rsid w:val="00101A47"/>
    <w:rsid w:val="001046C1"/>
    <w:rsid w:val="00112933"/>
    <w:rsid w:val="001222CD"/>
    <w:rsid w:val="00135F8F"/>
    <w:rsid w:val="00144E21"/>
    <w:rsid w:val="00154BE5"/>
    <w:rsid w:val="00161239"/>
    <w:rsid w:val="00166D40"/>
    <w:rsid w:val="0017044C"/>
    <w:rsid w:val="00181697"/>
    <w:rsid w:val="00192D7C"/>
    <w:rsid w:val="001A6A4E"/>
    <w:rsid w:val="001C1E88"/>
    <w:rsid w:val="001E2135"/>
    <w:rsid w:val="00211BCD"/>
    <w:rsid w:val="0022235E"/>
    <w:rsid w:val="00224BA7"/>
    <w:rsid w:val="00235A48"/>
    <w:rsid w:val="00250C26"/>
    <w:rsid w:val="00251005"/>
    <w:rsid w:val="00260558"/>
    <w:rsid w:val="00262E6F"/>
    <w:rsid w:val="002674E8"/>
    <w:rsid w:val="00275778"/>
    <w:rsid w:val="0028448B"/>
    <w:rsid w:val="00284755"/>
    <w:rsid w:val="00293570"/>
    <w:rsid w:val="002B6CFE"/>
    <w:rsid w:val="002C4A82"/>
    <w:rsid w:val="002C6213"/>
    <w:rsid w:val="002E2F53"/>
    <w:rsid w:val="002F71B2"/>
    <w:rsid w:val="00315092"/>
    <w:rsid w:val="00330F13"/>
    <w:rsid w:val="00332B6C"/>
    <w:rsid w:val="00335C9E"/>
    <w:rsid w:val="00337B3C"/>
    <w:rsid w:val="00342AD2"/>
    <w:rsid w:val="00375070"/>
    <w:rsid w:val="0038268A"/>
    <w:rsid w:val="003962E5"/>
    <w:rsid w:val="00397549"/>
    <w:rsid w:val="00397593"/>
    <w:rsid w:val="003A0D06"/>
    <w:rsid w:val="003A66A3"/>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21F6"/>
    <w:rsid w:val="004967E4"/>
    <w:rsid w:val="00497162"/>
    <w:rsid w:val="004B1924"/>
    <w:rsid w:val="004B507B"/>
    <w:rsid w:val="004D5FFD"/>
    <w:rsid w:val="005019A3"/>
    <w:rsid w:val="00514568"/>
    <w:rsid w:val="00527450"/>
    <w:rsid w:val="00534860"/>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5F21"/>
    <w:rsid w:val="007E7DDC"/>
    <w:rsid w:val="007F623E"/>
    <w:rsid w:val="007F6F19"/>
    <w:rsid w:val="00814075"/>
    <w:rsid w:val="008146D3"/>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76C14"/>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6366B"/>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46A4A"/>
    <w:rsid w:val="00D61620"/>
    <w:rsid w:val="00D64EF2"/>
    <w:rsid w:val="00D73461"/>
    <w:rsid w:val="00D857A9"/>
    <w:rsid w:val="00DA45B9"/>
    <w:rsid w:val="00DA75DC"/>
    <w:rsid w:val="00DB7900"/>
    <w:rsid w:val="00DE144A"/>
    <w:rsid w:val="00E032B4"/>
    <w:rsid w:val="00E03A2E"/>
    <w:rsid w:val="00E56E37"/>
    <w:rsid w:val="00E60471"/>
    <w:rsid w:val="00E6090D"/>
    <w:rsid w:val="00E6717D"/>
    <w:rsid w:val="00E734BB"/>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2EDC"/>
    <w:rsid w:val="00F74D81"/>
    <w:rsid w:val="00F83824"/>
    <w:rsid w:val="00F97151"/>
    <w:rsid w:val="00F97415"/>
    <w:rsid w:val="00FB35E2"/>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1A29"/>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A637F"/>
    <w:pPr>
      <w:tabs>
        <w:tab w:val="center" w:pos="4536"/>
        <w:tab w:val="right" w:pos="9072"/>
      </w:tabs>
      <w:spacing w:after="0" w:line="240" w:lineRule="auto"/>
      <w:ind w:left="0" w:right="0" w:firstLine="0"/>
      <w:jc w:val="left"/>
    </w:pPr>
    <w:rPr>
      <w:rFonts w:ascii="Calibri" w:eastAsia="Times New Roman" w:hAnsi="Calibri" w:cs="Times New Roman"/>
      <w:color w:val="auto"/>
      <w:sz w:val="22"/>
    </w:rPr>
  </w:style>
  <w:style w:type="character" w:customStyle="1" w:styleId="NagwekZnak">
    <w:name w:val="Nagłówek Znak"/>
    <w:basedOn w:val="Domylnaczcionkaakapitu"/>
    <w:link w:val="Nagwek"/>
    <w:uiPriority w:val="99"/>
    <w:rsid w:val="000A63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114445607">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4</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135</cp:revision>
  <cp:lastPrinted>2020-09-14T13:58:00Z</cp:lastPrinted>
  <dcterms:created xsi:type="dcterms:W3CDTF">2018-06-05T07:48:00Z</dcterms:created>
  <dcterms:modified xsi:type="dcterms:W3CDTF">2020-10-08T14:18:00Z</dcterms:modified>
</cp:coreProperties>
</file>