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1B2ED9A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415C93">
        <w:rPr>
          <w:rFonts w:ascii="Arial" w:hAnsi="Arial" w:cs="Arial"/>
          <w:i/>
          <w:sz w:val="18"/>
          <w:szCs w:val="18"/>
        </w:rPr>
        <w:t>V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Default="00325479" w:rsidP="00325479">
      <w:pPr>
        <w:autoSpaceDE w:val="0"/>
        <w:spacing w:after="0"/>
        <w:ind w:left="567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12850A82" w14:textId="77777777" w:rsidR="008750E6" w:rsidRPr="00D96B18" w:rsidRDefault="008750E6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03C63E9B" w:rsidR="00325479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415C93">
        <w:rPr>
          <w:rFonts w:ascii="Arial" w:hAnsi="Arial" w:cs="Arial"/>
          <w:b/>
          <w:color w:val="000000"/>
          <w:sz w:val="18"/>
          <w:szCs w:val="18"/>
        </w:rPr>
        <w:t>V</w:t>
      </w:r>
    </w:p>
    <w:p w14:paraId="69022652" w14:textId="77777777" w:rsidR="008750E6" w:rsidRPr="00D96B18" w:rsidRDefault="008750E6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646ED55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38CE" w:rsidRPr="003F38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podzespołów elektronicznych i sprzętu komputerowego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299" w:type="dxa"/>
        <w:tblLayout w:type="fixed"/>
        <w:tblLook w:val="04A0" w:firstRow="1" w:lastRow="0" w:firstColumn="1" w:lastColumn="0" w:noHBand="0" w:noVBand="1"/>
      </w:tblPr>
      <w:tblGrid>
        <w:gridCol w:w="461"/>
        <w:gridCol w:w="1347"/>
        <w:gridCol w:w="852"/>
        <w:gridCol w:w="5386"/>
        <w:gridCol w:w="2268"/>
        <w:gridCol w:w="993"/>
        <w:gridCol w:w="992"/>
        <w:gridCol w:w="992"/>
        <w:gridCol w:w="1008"/>
      </w:tblGrid>
      <w:tr w:rsidR="00977FF3" w:rsidRPr="00C60C99" w14:paraId="74CB9C0F" w14:textId="203A7FDA" w:rsidTr="00977FF3">
        <w:trPr>
          <w:trHeight w:val="596"/>
        </w:trPr>
        <w:tc>
          <w:tcPr>
            <w:tcW w:w="461" w:type="dxa"/>
            <w:vAlign w:val="center"/>
          </w:tcPr>
          <w:p w14:paraId="3857AD73" w14:textId="77777777" w:rsidR="00977FF3" w:rsidRPr="00C52FCA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47" w:type="dxa"/>
            <w:vAlign w:val="center"/>
          </w:tcPr>
          <w:p w14:paraId="16A5F151" w14:textId="77777777" w:rsidR="00977FF3" w:rsidRPr="00C52FCA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52" w:type="dxa"/>
            <w:vAlign w:val="center"/>
          </w:tcPr>
          <w:p w14:paraId="77277069" w14:textId="4BEB0086" w:rsidR="00977FF3" w:rsidRPr="00C52FCA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5386" w:type="dxa"/>
            <w:vAlign w:val="center"/>
          </w:tcPr>
          <w:p w14:paraId="3F1070FE" w14:textId="3B919374" w:rsidR="00977FF3" w:rsidRPr="00C52FCA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2268" w:type="dxa"/>
            <w:vAlign w:val="center"/>
          </w:tcPr>
          <w:p w14:paraId="49208FB7" w14:textId="266FF546" w:rsidR="00977FF3" w:rsidRPr="00113837" w:rsidRDefault="00977FF3" w:rsidP="00977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Model, producent (proszę podać)</w:t>
            </w:r>
          </w:p>
        </w:tc>
        <w:tc>
          <w:tcPr>
            <w:tcW w:w="993" w:type="dxa"/>
            <w:vAlign w:val="center"/>
          </w:tcPr>
          <w:p w14:paraId="20E7AC1C" w14:textId="6EF85D4F" w:rsidR="00977FF3" w:rsidRPr="00113837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977FF3" w:rsidRPr="00113837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977FF3" w:rsidRPr="00113837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1008" w:type="dxa"/>
            <w:vAlign w:val="center"/>
          </w:tcPr>
          <w:p w14:paraId="7F479573" w14:textId="70E38E48" w:rsidR="00977FF3" w:rsidRPr="00113837" w:rsidRDefault="00977FF3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977FF3" w:rsidRPr="00C60C99" w14:paraId="3F5FEBA5" w14:textId="783D5303" w:rsidTr="00977FF3">
        <w:trPr>
          <w:trHeight w:val="197"/>
        </w:trPr>
        <w:tc>
          <w:tcPr>
            <w:tcW w:w="461" w:type="dxa"/>
          </w:tcPr>
          <w:p w14:paraId="422ED8D8" w14:textId="77777777" w:rsidR="00977FF3" w:rsidRPr="00C52FCA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7" w:type="dxa"/>
            <w:vAlign w:val="center"/>
          </w:tcPr>
          <w:p w14:paraId="1A41B7CE" w14:textId="017C35A4" w:rsidR="00977FF3" w:rsidRPr="00C52FCA" w:rsidRDefault="00977FF3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Serwer NAS (Network Attached Storage)</w:t>
            </w:r>
          </w:p>
        </w:tc>
        <w:tc>
          <w:tcPr>
            <w:tcW w:w="852" w:type="dxa"/>
            <w:vAlign w:val="center"/>
          </w:tcPr>
          <w:p w14:paraId="66350B70" w14:textId="152276D3" w:rsidR="00977FF3" w:rsidRPr="00C52FCA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86" w:type="dxa"/>
            <w:vAlign w:val="center"/>
          </w:tcPr>
          <w:p w14:paraId="6299BFCC" w14:textId="66353080" w:rsidR="00977FF3" w:rsidRPr="00C52FCA" w:rsidRDefault="00977FF3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kieszeń na dysk 1x3,5”, możliwość skonfigurowania serwera VPN (obsługa protokołów PPTP/</w:t>
            </w:r>
            <w:proofErr w:type="spellStart"/>
            <w:r w:rsidRPr="00A431C7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A431C7">
              <w:rPr>
                <w:rFonts w:ascii="Arial" w:hAnsi="Arial" w:cs="Arial"/>
                <w:sz w:val="20"/>
                <w:szCs w:val="20"/>
              </w:rPr>
              <w:t>/L2TP), złącze 1xGigabit Ethernet (LAN)</w:t>
            </w:r>
          </w:p>
        </w:tc>
        <w:tc>
          <w:tcPr>
            <w:tcW w:w="2268" w:type="dxa"/>
          </w:tcPr>
          <w:p w14:paraId="1B722BBC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FEB3BC" w14:textId="01364E9A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3A68C34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FF3" w:rsidRPr="00C60C99" w14:paraId="592BA5BE" w14:textId="77777777" w:rsidTr="00977FF3">
        <w:trPr>
          <w:trHeight w:val="197"/>
        </w:trPr>
        <w:tc>
          <w:tcPr>
            <w:tcW w:w="461" w:type="dxa"/>
          </w:tcPr>
          <w:p w14:paraId="3EBA2364" w14:textId="7A825ADD" w:rsidR="00977FF3" w:rsidRPr="00C52FCA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7" w:type="dxa"/>
            <w:vAlign w:val="center"/>
          </w:tcPr>
          <w:p w14:paraId="05EC866D" w14:textId="21929E84" w:rsidR="00977FF3" w:rsidRPr="00CF63E8" w:rsidRDefault="00977FF3" w:rsidP="006C45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Dysk twardy do serwera NAS</w:t>
            </w:r>
          </w:p>
        </w:tc>
        <w:tc>
          <w:tcPr>
            <w:tcW w:w="852" w:type="dxa"/>
            <w:vAlign w:val="center"/>
          </w:tcPr>
          <w:p w14:paraId="5DEDC7EE" w14:textId="10D8016D" w:rsidR="00977FF3" w:rsidRPr="00CF63E8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86" w:type="dxa"/>
            <w:vAlign w:val="center"/>
          </w:tcPr>
          <w:p w14:paraId="061BE87B" w14:textId="49BB7369" w:rsidR="00977FF3" w:rsidRPr="00CF63E8" w:rsidRDefault="00977FF3" w:rsidP="006C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Pojemność 2TB, format szerokości 3,5", SATA III, przystosowanie do pracy ciągłej w trybie 24/7 do użycia w serwerze sieciowym NAS (Network Attached Storage)</w:t>
            </w:r>
          </w:p>
        </w:tc>
        <w:tc>
          <w:tcPr>
            <w:tcW w:w="2268" w:type="dxa"/>
          </w:tcPr>
          <w:p w14:paraId="78436F49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B26330" w14:textId="06049136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942499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4CB44E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8AE136A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FF3" w:rsidRPr="00C60C99" w14:paraId="37CD36D4" w14:textId="77777777" w:rsidTr="00977FF3">
        <w:trPr>
          <w:trHeight w:val="197"/>
        </w:trPr>
        <w:tc>
          <w:tcPr>
            <w:tcW w:w="461" w:type="dxa"/>
          </w:tcPr>
          <w:p w14:paraId="2B574E89" w14:textId="75E4BF40" w:rsidR="00977FF3" w:rsidRPr="00C52FCA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7" w:type="dxa"/>
            <w:vAlign w:val="center"/>
          </w:tcPr>
          <w:p w14:paraId="4F6CB4D6" w14:textId="3747618E" w:rsidR="00977FF3" w:rsidRPr="00CF63E8" w:rsidRDefault="00977FF3" w:rsidP="006C45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Przełącznik sieciowy gigabitowy</w:t>
            </w:r>
          </w:p>
        </w:tc>
        <w:tc>
          <w:tcPr>
            <w:tcW w:w="852" w:type="dxa"/>
            <w:vAlign w:val="center"/>
          </w:tcPr>
          <w:p w14:paraId="18625222" w14:textId="48765954" w:rsidR="00977FF3" w:rsidRPr="00CF63E8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86" w:type="dxa"/>
            <w:vAlign w:val="center"/>
          </w:tcPr>
          <w:p w14:paraId="0EF59468" w14:textId="7F4DD60F" w:rsidR="00977FF3" w:rsidRPr="00CF63E8" w:rsidRDefault="00977FF3" w:rsidP="006C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co najmniej 5 portów RJ-45 10/100/1000Mbps (1Gbps)</w:t>
            </w:r>
          </w:p>
        </w:tc>
        <w:tc>
          <w:tcPr>
            <w:tcW w:w="2268" w:type="dxa"/>
          </w:tcPr>
          <w:p w14:paraId="070DF5AE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4B1A24" w14:textId="4E114196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36D868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18D50A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CB1B082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FF3" w:rsidRPr="00C60C99" w14:paraId="22A145CC" w14:textId="77777777" w:rsidTr="00977FF3">
        <w:trPr>
          <w:trHeight w:val="197"/>
        </w:trPr>
        <w:tc>
          <w:tcPr>
            <w:tcW w:w="461" w:type="dxa"/>
          </w:tcPr>
          <w:p w14:paraId="63C62E5A" w14:textId="6389FAE6" w:rsidR="00977FF3" w:rsidRPr="00C52FCA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7" w:type="dxa"/>
            <w:vAlign w:val="center"/>
          </w:tcPr>
          <w:p w14:paraId="44ED2316" w14:textId="681A08E3" w:rsidR="00977FF3" w:rsidRPr="00CF63E8" w:rsidRDefault="00977FF3" w:rsidP="006C45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852" w:type="dxa"/>
            <w:vAlign w:val="center"/>
          </w:tcPr>
          <w:p w14:paraId="5867EE83" w14:textId="49D3EE04" w:rsidR="00977FF3" w:rsidRPr="00CF63E8" w:rsidRDefault="00977FF3" w:rsidP="006C4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5386" w:type="dxa"/>
            <w:vAlign w:val="center"/>
          </w:tcPr>
          <w:p w14:paraId="26360A88" w14:textId="625EEB77" w:rsidR="00977FF3" w:rsidRPr="00CF63E8" w:rsidRDefault="00977FF3" w:rsidP="006C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standard pamięci DDR3, rozmiar 4GB, częstotliwość taktowania 1600 MHz, czas dostępu na poziomie CL9</w:t>
            </w:r>
          </w:p>
        </w:tc>
        <w:tc>
          <w:tcPr>
            <w:tcW w:w="2268" w:type="dxa"/>
          </w:tcPr>
          <w:p w14:paraId="5E51C745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3ECF50" w14:textId="3D96D40D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A3E39D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5FD6AE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7BB971E" w14:textId="77777777" w:rsidR="00977FF3" w:rsidRPr="00CA04A9" w:rsidRDefault="00977FF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FF3" w14:paraId="35B330E8" w14:textId="77777777" w:rsidTr="00977FF3">
        <w:trPr>
          <w:trHeight w:val="411"/>
        </w:trPr>
        <w:tc>
          <w:tcPr>
            <w:tcW w:w="8046" w:type="dxa"/>
            <w:gridSpan w:val="4"/>
            <w:vAlign w:val="center"/>
          </w:tcPr>
          <w:p w14:paraId="16B2F557" w14:textId="3667FE16" w:rsidR="00977FF3" w:rsidRPr="00113837" w:rsidRDefault="00977FF3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C60537E" w14:textId="20FDA9A6" w:rsidR="00977FF3" w:rsidRDefault="00977FF3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6A7AB9BC" w14:textId="02568606" w:rsidR="00977FF3" w:rsidRDefault="00977FF3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977FF3" w:rsidRDefault="00977FF3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977FF3" w:rsidRDefault="00977FF3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7182E40" w14:textId="77777777" w:rsidR="00977FF3" w:rsidRDefault="00977FF3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15BF657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415C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5F7F" w14:textId="77777777" w:rsidR="00000C4F" w:rsidRDefault="00000C4F" w:rsidP="00A6739D">
      <w:pPr>
        <w:spacing w:after="0" w:line="240" w:lineRule="auto"/>
      </w:pPr>
      <w:r>
        <w:separator/>
      </w:r>
    </w:p>
  </w:endnote>
  <w:endnote w:type="continuationSeparator" w:id="0">
    <w:p w14:paraId="1EA52895" w14:textId="77777777" w:rsidR="00000C4F" w:rsidRDefault="00000C4F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C10A1" w14:textId="77777777" w:rsidR="00000C4F" w:rsidRDefault="00000C4F" w:rsidP="00A6739D">
      <w:pPr>
        <w:spacing w:after="0" w:line="240" w:lineRule="auto"/>
      </w:pPr>
      <w:r>
        <w:separator/>
      </w:r>
    </w:p>
  </w:footnote>
  <w:footnote w:type="continuationSeparator" w:id="0">
    <w:p w14:paraId="2478EB69" w14:textId="77777777" w:rsidR="00000C4F" w:rsidRDefault="00000C4F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977FF3" w:rsidRPr="00977FF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977FF3" w:rsidRPr="00977FF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00C4F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E23AF"/>
    <w:rsid w:val="00306437"/>
    <w:rsid w:val="00325479"/>
    <w:rsid w:val="00360A3D"/>
    <w:rsid w:val="003C04F6"/>
    <w:rsid w:val="003C2E94"/>
    <w:rsid w:val="003F256D"/>
    <w:rsid w:val="003F38CE"/>
    <w:rsid w:val="00415C93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05F7D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750E6"/>
    <w:rsid w:val="008D08D3"/>
    <w:rsid w:val="008E3DFB"/>
    <w:rsid w:val="008E4E58"/>
    <w:rsid w:val="008F558A"/>
    <w:rsid w:val="009414CA"/>
    <w:rsid w:val="0096059D"/>
    <w:rsid w:val="00977FF3"/>
    <w:rsid w:val="00995C1B"/>
    <w:rsid w:val="009A58F0"/>
    <w:rsid w:val="00A52336"/>
    <w:rsid w:val="00A6739D"/>
    <w:rsid w:val="00A84526"/>
    <w:rsid w:val="00A8548D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24557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2018-04-19T10:53:00Z</dcterms:created>
  <dcterms:modified xsi:type="dcterms:W3CDTF">2018-04-26T10:52:00Z</dcterms:modified>
</cp:coreProperties>
</file>